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A9F0D" w14:textId="77777777" w:rsidR="00C61A69" w:rsidRPr="00420C48" w:rsidRDefault="00420C48" w:rsidP="00420C48">
      <w:pPr>
        <w:jc w:val="center"/>
        <w:rPr>
          <w:sz w:val="28"/>
          <w:szCs w:val="28"/>
        </w:rPr>
      </w:pPr>
      <w:r w:rsidRPr="00420C48">
        <w:rPr>
          <w:sz w:val="28"/>
          <w:szCs w:val="28"/>
        </w:rPr>
        <w:t>Министерство образования и науки Республики Казахстан</w:t>
      </w:r>
    </w:p>
    <w:p w14:paraId="14C48FB7" w14:textId="77777777" w:rsidR="00420C48" w:rsidRPr="00420C48" w:rsidRDefault="00420C48" w:rsidP="00420C48">
      <w:pPr>
        <w:jc w:val="center"/>
        <w:rPr>
          <w:sz w:val="28"/>
          <w:szCs w:val="28"/>
        </w:rPr>
      </w:pPr>
      <w:r w:rsidRPr="00420C48">
        <w:rPr>
          <w:sz w:val="28"/>
          <w:szCs w:val="28"/>
        </w:rPr>
        <w:t>АО «Институт географии и водной безопасности»</w:t>
      </w:r>
    </w:p>
    <w:p w14:paraId="53CA18BA" w14:textId="77777777" w:rsidR="00420C48" w:rsidRPr="00420C48" w:rsidRDefault="00420C48" w:rsidP="00420C48">
      <w:pPr>
        <w:jc w:val="center"/>
        <w:rPr>
          <w:sz w:val="28"/>
          <w:szCs w:val="28"/>
        </w:rPr>
      </w:pPr>
    </w:p>
    <w:p w14:paraId="0B2368B9" w14:textId="77777777" w:rsidR="00420C48" w:rsidRDefault="00420C48" w:rsidP="00420C48">
      <w:pPr>
        <w:jc w:val="center"/>
        <w:rPr>
          <w:sz w:val="28"/>
          <w:szCs w:val="28"/>
        </w:rPr>
      </w:pPr>
    </w:p>
    <w:p w14:paraId="687529D1" w14:textId="77777777" w:rsidR="00420C48" w:rsidRDefault="00420C48" w:rsidP="00420C48">
      <w:pPr>
        <w:jc w:val="center"/>
        <w:rPr>
          <w:sz w:val="28"/>
          <w:szCs w:val="28"/>
        </w:rPr>
      </w:pPr>
    </w:p>
    <w:p w14:paraId="71D221FF" w14:textId="77777777" w:rsidR="00420C48" w:rsidRDefault="00420C48" w:rsidP="00420C48">
      <w:pPr>
        <w:jc w:val="center"/>
        <w:rPr>
          <w:sz w:val="28"/>
          <w:szCs w:val="28"/>
        </w:rPr>
      </w:pPr>
    </w:p>
    <w:p w14:paraId="256F2322" w14:textId="77777777" w:rsidR="00420C48" w:rsidRDefault="00420C48" w:rsidP="00420C48">
      <w:pPr>
        <w:jc w:val="center"/>
        <w:rPr>
          <w:sz w:val="28"/>
          <w:szCs w:val="28"/>
        </w:rPr>
      </w:pPr>
    </w:p>
    <w:p w14:paraId="33A38D9E" w14:textId="77777777" w:rsidR="00420C48" w:rsidRDefault="00420C48" w:rsidP="00420C48">
      <w:pPr>
        <w:jc w:val="center"/>
        <w:rPr>
          <w:sz w:val="28"/>
          <w:szCs w:val="28"/>
        </w:rPr>
      </w:pPr>
    </w:p>
    <w:p w14:paraId="247CBE11" w14:textId="77777777" w:rsidR="00420C48" w:rsidRDefault="00420C48" w:rsidP="00420C48">
      <w:pPr>
        <w:jc w:val="center"/>
        <w:rPr>
          <w:sz w:val="28"/>
          <w:szCs w:val="28"/>
        </w:rPr>
      </w:pPr>
    </w:p>
    <w:p w14:paraId="60945995" w14:textId="77777777" w:rsidR="00420C48" w:rsidRDefault="00420C48" w:rsidP="00420C48">
      <w:pPr>
        <w:jc w:val="center"/>
        <w:rPr>
          <w:sz w:val="28"/>
          <w:szCs w:val="28"/>
        </w:rPr>
      </w:pPr>
    </w:p>
    <w:p w14:paraId="363D86F1" w14:textId="77777777" w:rsidR="00420C48" w:rsidRDefault="00420C48" w:rsidP="00420C48">
      <w:pPr>
        <w:jc w:val="center"/>
        <w:rPr>
          <w:sz w:val="28"/>
          <w:szCs w:val="28"/>
        </w:rPr>
      </w:pPr>
    </w:p>
    <w:p w14:paraId="716E8EE9" w14:textId="77777777" w:rsidR="00420C48" w:rsidRDefault="00420C48" w:rsidP="00420C48">
      <w:pPr>
        <w:jc w:val="center"/>
        <w:rPr>
          <w:sz w:val="28"/>
          <w:szCs w:val="28"/>
        </w:rPr>
      </w:pPr>
    </w:p>
    <w:p w14:paraId="396D65CC" w14:textId="77777777" w:rsidR="00420C48" w:rsidRDefault="00420C48" w:rsidP="00420C48">
      <w:pPr>
        <w:jc w:val="center"/>
        <w:rPr>
          <w:sz w:val="28"/>
          <w:szCs w:val="28"/>
        </w:rPr>
      </w:pPr>
    </w:p>
    <w:p w14:paraId="34E72557" w14:textId="77777777" w:rsidR="00420C48" w:rsidRDefault="00420C48" w:rsidP="00420C48">
      <w:pPr>
        <w:jc w:val="center"/>
        <w:rPr>
          <w:sz w:val="28"/>
          <w:szCs w:val="28"/>
        </w:rPr>
      </w:pPr>
    </w:p>
    <w:p w14:paraId="22905978" w14:textId="77777777" w:rsidR="00420C48" w:rsidRDefault="00420C48" w:rsidP="00420C48">
      <w:pPr>
        <w:jc w:val="center"/>
        <w:rPr>
          <w:sz w:val="28"/>
          <w:szCs w:val="28"/>
        </w:rPr>
      </w:pPr>
    </w:p>
    <w:p w14:paraId="16C5026D" w14:textId="77777777" w:rsidR="00420C48" w:rsidRDefault="00420C48" w:rsidP="00420C48">
      <w:pPr>
        <w:jc w:val="center"/>
        <w:rPr>
          <w:sz w:val="28"/>
          <w:szCs w:val="28"/>
        </w:rPr>
      </w:pPr>
    </w:p>
    <w:p w14:paraId="1EFABB0F" w14:textId="77777777" w:rsidR="00420C48" w:rsidRDefault="00420C48" w:rsidP="00420C48">
      <w:pPr>
        <w:jc w:val="center"/>
        <w:rPr>
          <w:sz w:val="28"/>
          <w:szCs w:val="28"/>
        </w:rPr>
      </w:pPr>
    </w:p>
    <w:p w14:paraId="13E6EF6A" w14:textId="77777777" w:rsidR="00420C48" w:rsidRDefault="00420C48" w:rsidP="00420C48">
      <w:pPr>
        <w:jc w:val="center"/>
        <w:rPr>
          <w:sz w:val="28"/>
          <w:szCs w:val="28"/>
        </w:rPr>
      </w:pPr>
    </w:p>
    <w:p w14:paraId="1D7B7B7E" w14:textId="77777777" w:rsidR="00420C48" w:rsidRPr="00420C48" w:rsidRDefault="00420C48" w:rsidP="00420C48">
      <w:pPr>
        <w:jc w:val="center"/>
        <w:rPr>
          <w:sz w:val="28"/>
          <w:szCs w:val="28"/>
        </w:rPr>
      </w:pPr>
    </w:p>
    <w:p w14:paraId="253D5D47" w14:textId="77777777" w:rsidR="00420C48" w:rsidRPr="00090CA3" w:rsidRDefault="00420C48" w:rsidP="00420C48">
      <w:pPr>
        <w:jc w:val="center"/>
        <w:rPr>
          <w:sz w:val="28"/>
          <w:szCs w:val="28"/>
        </w:rPr>
      </w:pPr>
      <w:r w:rsidRPr="00420C48">
        <w:rPr>
          <w:color w:val="000000"/>
          <w:sz w:val="28"/>
          <w:szCs w:val="28"/>
        </w:rPr>
        <w:t xml:space="preserve">Карты </w:t>
      </w:r>
      <w:r w:rsidR="00090CA3" w:rsidRPr="00090CA3">
        <w:rPr>
          <w:color w:val="000000"/>
          <w:sz w:val="28"/>
          <w:szCs w:val="28"/>
        </w:rPr>
        <w:t>интенсивности загрязнения снежного и почвенного покрова тяжелыми металлами на территории</w:t>
      </w:r>
      <w:r w:rsidR="00090CA3" w:rsidRPr="00090CA3">
        <w:rPr>
          <w:sz w:val="28"/>
          <w:szCs w:val="28"/>
        </w:rPr>
        <w:t xml:space="preserve"> дельты реки Иле и Государственного природного резервата «Иле-Балкаш»</w:t>
      </w:r>
    </w:p>
    <w:p w14:paraId="3E3031BA" w14:textId="77777777" w:rsidR="00420C48" w:rsidRDefault="00420C48" w:rsidP="00420C48">
      <w:pPr>
        <w:jc w:val="center"/>
        <w:rPr>
          <w:sz w:val="28"/>
          <w:szCs w:val="28"/>
        </w:rPr>
      </w:pPr>
    </w:p>
    <w:p w14:paraId="59F08A9B" w14:textId="77777777" w:rsidR="00420C48" w:rsidRDefault="00420C48" w:rsidP="00420C48">
      <w:pPr>
        <w:jc w:val="center"/>
        <w:rPr>
          <w:sz w:val="28"/>
          <w:szCs w:val="28"/>
        </w:rPr>
      </w:pPr>
    </w:p>
    <w:p w14:paraId="7C023492" w14:textId="77777777" w:rsidR="00420C48" w:rsidRDefault="00420C48" w:rsidP="00420C48">
      <w:pPr>
        <w:jc w:val="center"/>
        <w:rPr>
          <w:sz w:val="28"/>
          <w:szCs w:val="28"/>
        </w:rPr>
      </w:pPr>
    </w:p>
    <w:p w14:paraId="7BA7C430" w14:textId="77777777" w:rsidR="00420C48" w:rsidRDefault="00420C48" w:rsidP="00420C48">
      <w:pPr>
        <w:jc w:val="center"/>
        <w:rPr>
          <w:sz w:val="28"/>
          <w:szCs w:val="28"/>
        </w:rPr>
      </w:pPr>
    </w:p>
    <w:p w14:paraId="6E1E6F14" w14:textId="77777777" w:rsidR="00420C48" w:rsidRDefault="00420C48" w:rsidP="00420C48">
      <w:pPr>
        <w:jc w:val="center"/>
        <w:rPr>
          <w:sz w:val="28"/>
          <w:szCs w:val="28"/>
        </w:rPr>
      </w:pPr>
    </w:p>
    <w:p w14:paraId="20984608" w14:textId="77777777" w:rsidR="00420C48" w:rsidRDefault="00420C48" w:rsidP="00420C48">
      <w:pPr>
        <w:jc w:val="center"/>
        <w:rPr>
          <w:sz w:val="28"/>
          <w:szCs w:val="28"/>
        </w:rPr>
      </w:pPr>
    </w:p>
    <w:p w14:paraId="0CC36CD0" w14:textId="77777777" w:rsidR="00420C48" w:rsidRDefault="00420C48" w:rsidP="00420C48">
      <w:pPr>
        <w:jc w:val="center"/>
        <w:rPr>
          <w:sz w:val="28"/>
          <w:szCs w:val="28"/>
        </w:rPr>
      </w:pPr>
    </w:p>
    <w:p w14:paraId="40321B1D" w14:textId="77777777" w:rsidR="00420C48" w:rsidRDefault="00420C48" w:rsidP="00420C48">
      <w:pPr>
        <w:jc w:val="center"/>
        <w:rPr>
          <w:sz w:val="28"/>
          <w:szCs w:val="28"/>
        </w:rPr>
      </w:pPr>
    </w:p>
    <w:p w14:paraId="5D47002D" w14:textId="77777777" w:rsidR="00420C48" w:rsidRDefault="00420C48" w:rsidP="00420C48">
      <w:pPr>
        <w:jc w:val="center"/>
        <w:rPr>
          <w:sz w:val="28"/>
          <w:szCs w:val="28"/>
        </w:rPr>
      </w:pPr>
    </w:p>
    <w:p w14:paraId="07DE939F" w14:textId="77777777" w:rsidR="00420C48" w:rsidRDefault="00420C48" w:rsidP="00420C48">
      <w:pPr>
        <w:jc w:val="center"/>
        <w:rPr>
          <w:sz w:val="28"/>
          <w:szCs w:val="28"/>
        </w:rPr>
      </w:pPr>
    </w:p>
    <w:p w14:paraId="00D1E301" w14:textId="77777777" w:rsidR="00420C48" w:rsidRDefault="00420C48" w:rsidP="00420C48">
      <w:pPr>
        <w:jc w:val="center"/>
        <w:rPr>
          <w:sz w:val="28"/>
          <w:szCs w:val="28"/>
        </w:rPr>
      </w:pPr>
    </w:p>
    <w:p w14:paraId="0EFE3F3C" w14:textId="77777777" w:rsidR="00420C48" w:rsidRDefault="00420C48" w:rsidP="00420C48">
      <w:pPr>
        <w:jc w:val="center"/>
        <w:rPr>
          <w:sz w:val="28"/>
          <w:szCs w:val="28"/>
        </w:rPr>
      </w:pPr>
    </w:p>
    <w:p w14:paraId="4ACC982B" w14:textId="77777777" w:rsidR="00420C48" w:rsidRDefault="00420C48" w:rsidP="00420C48">
      <w:pPr>
        <w:jc w:val="center"/>
        <w:rPr>
          <w:sz w:val="28"/>
          <w:szCs w:val="28"/>
        </w:rPr>
      </w:pPr>
    </w:p>
    <w:p w14:paraId="25F697E1" w14:textId="77777777" w:rsidR="00420C48" w:rsidRDefault="00420C48" w:rsidP="00420C48">
      <w:pPr>
        <w:jc w:val="center"/>
        <w:rPr>
          <w:sz w:val="28"/>
          <w:szCs w:val="28"/>
        </w:rPr>
      </w:pPr>
    </w:p>
    <w:p w14:paraId="002D6444" w14:textId="77777777" w:rsidR="00420C48" w:rsidRDefault="00420C48" w:rsidP="00420C48">
      <w:pPr>
        <w:jc w:val="center"/>
        <w:rPr>
          <w:sz w:val="28"/>
          <w:szCs w:val="28"/>
        </w:rPr>
      </w:pPr>
    </w:p>
    <w:p w14:paraId="686C29CA" w14:textId="77777777" w:rsidR="00420C48" w:rsidRDefault="00420C48" w:rsidP="00420C48">
      <w:pPr>
        <w:jc w:val="center"/>
        <w:rPr>
          <w:sz w:val="28"/>
          <w:szCs w:val="28"/>
        </w:rPr>
      </w:pPr>
    </w:p>
    <w:p w14:paraId="188C2738" w14:textId="77777777" w:rsidR="00420C48" w:rsidRDefault="00420C48" w:rsidP="00420C48">
      <w:pPr>
        <w:jc w:val="center"/>
        <w:rPr>
          <w:sz w:val="28"/>
          <w:szCs w:val="28"/>
        </w:rPr>
      </w:pPr>
    </w:p>
    <w:p w14:paraId="53C9425E" w14:textId="77777777" w:rsidR="00420C48" w:rsidRDefault="00420C48" w:rsidP="00420C48">
      <w:pPr>
        <w:jc w:val="center"/>
        <w:rPr>
          <w:sz w:val="28"/>
          <w:szCs w:val="28"/>
        </w:rPr>
      </w:pPr>
    </w:p>
    <w:p w14:paraId="6B0404BC" w14:textId="77777777" w:rsidR="00420C48" w:rsidRDefault="00420C48" w:rsidP="00420C48">
      <w:pPr>
        <w:jc w:val="center"/>
        <w:rPr>
          <w:sz w:val="28"/>
          <w:szCs w:val="28"/>
        </w:rPr>
      </w:pPr>
    </w:p>
    <w:p w14:paraId="1436926A" w14:textId="77777777" w:rsidR="00420C48" w:rsidRDefault="00420C48" w:rsidP="00420C48">
      <w:pPr>
        <w:jc w:val="center"/>
        <w:rPr>
          <w:sz w:val="28"/>
          <w:szCs w:val="28"/>
        </w:rPr>
      </w:pPr>
    </w:p>
    <w:p w14:paraId="0C9BB890" w14:textId="77777777" w:rsidR="00420C48" w:rsidRDefault="00420C48" w:rsidP="00420C48">
      <w:pPr>
        <w:jc w:val="center"/>
        <w:rPr>
          <w:sz w:val="28"/>
          <w:szCs w:val="28"/>
        </w:rPr>
      </w:pPr>
    </w:p>
    <w:p w14:paraId="4D042DCD" w14:textId="77777777" w:rsidR="00420C48" w:rsidRDefault="00420C48" w:rsidP="00420C48">
      <w:pPr>
        <w:jc w:val="center"/>
        <w:rPr>
          <w:sz w:val="28"/>
          <w:szCs w:val="28"/>
        </w:rPr>
      </w:pPr>
    </w:p>
    <w:p w14:paraId="345DE1DF" w14:textId="51D6CBD1" w:rsidR="00420C48" w:rsidRDefault="00420C48" w:rsidP="00420C48">
      <w:pPr>
        <w:jc w:val="center"/>
        <w:rPr>
          <w:sz w:val="28"/>
          <w:szCs w:val="28"/>
        </w:rPr>
      </w:pPr>
      <w:r>
        <w:rPr>
          <w:sz w:val="28"/>
          <w:szCs w:val="28"/>
        </w:rPr>
        <w:t>Алматы 202</w:t>
      </w:r>
      <w:r w:rsidR="00621B0A">
        <w:rPr>
          <w:sz w:val="28"/>
          <w:szCs w:val="28"/>
        </w:rPr>
        <w:t>2</w:t>
      </w:r>
    </w:p>
    <w:p w14:paraId="10AEFE08" w14:textId="77777777" w:rsidR="00420C48" w:rsidRDefault="00420C48" w:rsidP="00420C48">
      <w:pPr>
        <w:jc w:val="center"/>
        <w:rPr>
          <w:color w:val="000000"/>
          <w:sz w:val="28"/>
          <w:szCs w:val="28"/>
        </w:rPr>
        <w:sectPr w:rsidR="00420C48" w:rsidSect="00984D24">
          <w:foot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78B0EBC" w14:textId="63A7A000" w:rsidR="0049009A" w:rsidRDefault="00621B0A" w:rsidP="00420C48">
      <w:pPr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D2D90F" wp14:editId="55941A4E">
            <wp:extent cx="5939790" cy="4201160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80BA" w14:textId="77777777" w:rsidR="006F20DE" w:rsidRDefault="00420C48" w:rsidP="006F20DE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1 </w:t>
      </w:r>
      <w:r w:rsidR="006F20DE">
        <w:rPr>
          <w:color w:val="000000"/>
          <w:sz w:val="28"/>
          <w:szCs w:val="28"/>
        </w:rPr>
        <w:t xml:space="preserve">– </w:t>
      </w:r>
      <w:r w:rsidR="006F20DE" w:rsidRPr="006F20DE">
        <w:rPr>
          <w:sz w:val="28"/>
          <w:szCs w:val="28"/>
        </w:rPr>
        <w:t>Карта интенсивности загрязнения снежного покрова медью</w:t>
      </w:r>
    </w:p>
    <w:p w14:paraId="1D0C4015" w14:textId="2DC218F3" w:rsidR="0049009A" w:rsidRDefault="0049009A" w:rsidP="00420C48">
      <w:pPr>
        <w:jc w:val="center"/>
        <w:rPr>
          <w:sz w:val="28"/>
          <w:szCs w:val="28"/>
        </w:rPr>
      </w:pPr>
    </w:p>
    <w:p w14:paraId="0A43EA5D" w14:textId="68B89A79" w:rsidR="00621B0A" w:rsidRDefault="00621B0A" w:rsidP="00420C4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AF2291" wp14:editId="703624F9">
            <wp:extent cx="5939790" cy="420116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CD4C" w14:textId="61FF092D" w:rsidR="0049009A" w:rsidRDefault="0049009A" w:rsidP="00621B0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2 – </w:t>
      </w:r>
      <w:r w:rsidRPr="006F20DE">
        <w:rPr>
          <w:sz w:val="28"/>
          <w:szCs w:val="28"/>
        </w:rPr>
        <w:t xml:space="preserve">Карта интенсивности загрязнения снежного покрова </w:t>
      </w:r>
      <w:r>
        <w:rPr>
          <w:sz w:val="28"/>
          <w:szCs w:val="28"/>
        </w:rPr>
        <w:t>цинком</w:t>
      </w:r>
      <w:r>
        <w:rPr>
          <w:sz w:val="28"/>
          <w:szCs w:val="28"/>
        </w:rPr>
        <w:br w:type="page"/>
      </w:r>
    </w:p>
    <w:p w14:paraId="52690D35" w14:textId="30DAC6AA" w:rsidR="0049009A" w:rsidRDefault="00621B0A" w:rsidP="00420C4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F95C80" wp14:editId="4240BD31">
            <wp:extent cx="5939790" cy="4201160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8096" w14:textId="77777777" w:rsidR="0049009A" w:rsidRDefault="0049009A" w:rsidP="0049009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3 – </w:t>
      </w:r>
      <w:r w:rsidRPr="006F20DE">
        <w:rPr>
          <w:sz w:val="28"/>
          <w:szCs w:val="28"/>
        </w:rPr>
        <w:t xml:space="preserve">Карта интенсивности загрязнения снежного покрова </w:t>
      </w:r>
      <w:r>
        <w:rPr>
          <w:sz w:val="28"/>
          <w:szCs w:val="28"/>
        </w:rPr>
        <w:t>свинцом</w:t>
      </w:r>
    </w:p>
    <w:p w14:paraId="0488F395" w14:textId="48A6C788" w:rsidR="0049009A" w:rsidRDefault="0049009A" w:rsidP="0049009A">
      <w:pPr>
        <w:jc w:val="center"/>
        <w:rPr>
          <w:sz w:val="28"/>
          <w:szCs w:val="28"/>
        </w:rPr>
      </w:pPr>
    </w:p>
    <w:p w14:paraId="071F5794" w14:textId="1462AE4E" w:rsidR="0049009A" w:rsidRDefault="00621B0A" w:rsidP="0049009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A0029B1" wp14:editId="1186A951">
            <wp:extent cx="5939790" cy="4201160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09A">
        <w:rPr>
          <w:color w:val="000000"/>
          <w:sz w:val="28"/>
          <w:szCs w:val="28"/>
        </w:rPr>
        <w:t xml:space="preserve">Рисунок 4 – </w:t>
      </w:r>
      <w:r w:rsidR="0049009A" w:rsidRPr="006F20DE">
        <w:rPr>
          <w:sz w:val="28"/>
          <w:szCs w:val="28"/>
        </w:rPr>
        <w:t xml:space="preserve">Карта интенсивности загрязнения снежного покрова </w:t>
      </w:r>
      <w:r w:rsidR="0049009A">
        <w:rPr>
          <w:sz w:val="28"/>
          <w:szCs w:val="28"/>
        </w:rPr>
        <w:t>кадмием</w:t>
      </w:r>
    </w:p>
    <w:p w14:paraId="3160ABAA" w14:textId="614424B0" w:rsidR="0049009A" w:rsidRPr="00621B0A" w:rsidRDefault="00621B0A" w:rsidP="00420C4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4C07F8" wp14:editId="30DEA758">
            <wp:extent cx="5939790" cy="420116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1BBF" w14:textId="77777777" w:rsidR="0049009A" w:rsidRDefault="0049009A" w:rsidP="0049009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5 – </w:t>
      </w:r>
      <w:r w:rsidRPr="006F20DE">
        <w:rPr>
          <w:sz w:val="28"/>
          <w:szCs w:val="28"/>
        </w:rPr>
        <w:t xml:space="preserve">Карта интенсивности загрязнения снежного покрова </w:t>
      </w:r>
      <w:r>
        <w:rPr>
          <w:sz w:val="28"/>
          <w:szCs w:val="28"/>
        </w:rPr>
        <w:t>никелем</w:t>
      </w:r>
    </w:p>
    <w:p w14:paraId="58B332F4" w14:textId="77777777" w:rsidR="0049009A" w:rsidRDefault="0049009A" w:rsidP="00420C48">
      <w:pPr>
        <w:jc w:val="center"/>
        <w:rPr>
          <w:sz w:val="28"/>
          <w:szCs w:val="28"/>
        </w:rPr>
      </w:pPr>
    </w:p>
    <w:p w14:paraId="6DB691A1" w14:textId="444C90C2" w:rsidR="0049009A" w:rsidRDefault="00621B0A" w:rsidP="00420C4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16E140B" wp14:editId="4F224127">
            <wp:extent cx="5939790" cy="4201160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524C" w14:textId="45583CE9" w:rsidR="0049009A" w:rsidRDefault="0049009A" w:rsidP="00621B0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6 – </w:t>
      </w:r>
      <w:r w:rsidRPr="006F20DE">
        <w:rPr>
          <w:sz w:val="28"/>
          <w:szCs w:val="28"/>
        </w:rPr>
        <w:t xml:space="preserve">Карта интенсивности загрязнения снежного покрова </w:t>
      </w:r>
      <w:r>
        <w:rPr>
          <w:sz w:val="28"/>
          <w:szCs w:val="28"/>
        </w:rPr>
        <w:t>кобальтом</w:t>
      </w:r>
      <w:r>
        <w:rPr>
          <w:sz w:val="28"/>
          <w:szCs w:val="28"/>
        </w:rPr>
        <w:br w:type="page"/>
      </w:r>
    </w:p>
    <w:p w14:paraId="755D46B0" w14:textId="77777777" w:rsidR="00621B0A" w:rsidRDefault="00621B0A" w:rsidP="0049009A">
      <w:pPr>
        <w:spacing w:line="360" w:lineRule="auto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4A98DD" wp14:editId="02EFA072">
            <wp:extent cx="3985146" cy="39851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65" cy="3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8E43" w14:textId="30C0F3FF" w:rsidR="0049009A" w:rsidRDefault="0049009A" w:rsidP="0049009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7 – </w:t>
      </w:r>
      <w:r w:rsidRPr="006F20DE">
        <w:rPr>
          <w:sz w:val="28"/>
          <w:szCs w:val="28"/>
        </w:rPr>
        <w:t xml:space="preserve">Карта интенсивности загрязнения </w:t>
      </w:r>
      <w:r>
        <w:rPr>
          <w:sz w:val="28"/>
          <w:szCs w:val="28"/>
        </w:rPr>
        <w:t>почвенного</w:t>
      </w:r>
      <w:r w:rsidRPr="006F20DE">
        <w:rPr>
          <w:sz w:val="28"/>
          <w:szCs w:val="28"/>
        </w:rPr>
        <w:t xml:space="preserve"> покрова </w:t>
      </w:r>
      <w:r>
        <w:rPr>
          <w:sz w:val="28"/>
          <w:szCs w:val="28"/>
        </w:rPr>
        <w:t>медью</w:t>
      </w:r>
    </w:p>
    <w:p w14:paraId="427EA5CA" w14:textId="6D41880A" w:rsidR="0049009A" w:rsidRDefault="0049009A" w:rsidP="0049009A">
      <w:pPr>
        <w:jc w:val="center"/>
        <w:rPr>
          <w:sz w:val="28"/>
          <w:szCs w:val="28"/>
        </w:rPr>
      </w:pPr>
    </w:p>
    <w:p w14:paraId="274F4B54" w14:textId="77777777" w:rsidR="00621B0A" w:rsidRDefault="00621B0A" w:rsidP="00385FAD">
      <w:pPr>
        <w:spacing w:line="360" w:lineRule="auto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7F0E49F" wp14:editId="7BE94E04">
            <wp:extent cx="3971053" cy="397105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22" cy="397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869D" w14:textId="33643B9A" w:rsidR="00385FAD" w:rsidRDefault="00385FAD" w:rsidP="00385FAD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8 – </w:t>
      </w:r>
      <w:r w:rsidRPr="006F20DE">
        <w:rPr>
          <w:sz w:val="28"/>
          <w:szCs w:val="28"/>
        </w:rPr>
        <w:t xml:space="preserve">Карта интенсивности загрязнения </w:t>
      </w:r>
      <w:r>
        <w:rPr>
          <w:sz w:val="28"/>
          <w:szCs w:val="28"/>
        </w:rPr>
        <w:t>почвенного</w:t>
      </w:r>
      <w:r w:rsidRPr="006F20DE">
        <w:rPr>
          <w:sz w:val="28"/>
          <w:szCs w:val="28"/>
        </w:rPr>
        <w:t xml:space="preserve"> покрова </w:t>
      </w:r>
      <w:r>
        <w:rPr>
          <w:sz w:val="28"/>
          <w:szCs w:val="28"/>
        </w:rPr>
        <w:t>цинком</w:t>
      </w:r>
    </w:p>
    <w:p w14:paraId="7CF50FC5" w14:textId="77777777" w:rsidR="00385FAD" w:rsidRDefault="00385FAD" w:rsidP="00385FA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BE4A503" w14:textId="412A384B" w:rsidR="00385FAD" w:rsidRPr="00621B0A" w:rsidRDefault="00621B0A" w:rsidP="00420C4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6ABAB2" wp14:editId="7783812B">
            <wp:extent cx="3985147" cy="39851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60" cy="398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532D" w14:textId="37CD7D5F" w:rsidR="00385FAD" w:rsidRDefault="00385FAD" w:rsidP="00385FAD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9 – </w:t>
      </w:r>
      <w:r w:rsidRPr="006F20DE">
        <w:rPr>
          <w:sz w:val="28"/>
          <w:szCs w:val="28"/>
        </w:rPr>
        <w:t xml:space="preserve">Карта интенсивности загрязнения </w:t>
      </w:r>
      <w:r>
        <w:rPr>
          <w:sz w:val="28"/>
          <w:szCs w:val="28"/>
        </w:rPr>
        <w:t>почвенного</w:t>
      </w:r>
      <w:r w:rsidRPr="006F20DE">
        <w:rPr>
          <w:sz w:val="28"/>
          <w:szCs w:val="28"/>
        </w:rPr>
        <w:t xml:space="preserve"> покрова </w:t>
      </w:r>
      <w:r>
        <w:rPr>
          <w:sz w:val="28"/>
          <w:szCs w:val="28"/>
        </w:rPr>
        <w:t>свинцом</w:t>
      </w:r>
    </w:p>
    <w:p w14:paraId="614F83FF" w14:textId="77777777" w:rsidR="00621B0A" w:rsidRDefault="00621B0A" w:rsidP="00385FAD">
      <w:pPr>
        <w:spacing w:line="360" w:lineRule="auto"/>
        <w:contextualSpacing/>
        <w:jc w:val="center"/>
        <w:rPr>
          <w:sz w:val="28"/>
          <w:szCs w:val="28"/>
        </w:rPr>
      </w:pPr>
    </w:p>
    <w:p w14:paraId="417BF714" w14:textId="1128321E" w:rsidR="00385FAD" w:rsidRDefault="00621B0A" w:rsidP="00420C4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F13CD3" wp14:editId="5CF58187">
            <wp:extent cx="3933569" cy="39335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62" cy="393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D545" w14:textId="77777777" w:rsidR="00385FAD" w:rsidRDefault="00385FAD" w:rsidP="00385FAD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10 – </w:t>
      </w:r>
      <w:r w:rsidRPr="006F20DE">
        <w:rPr>
          <w:sz w:val="28"/>
          <w:szCs w:val="28"/>
        </w:rPr>
        <w:t xml:space="preserve">Карта интенсивности загрязнения </w:t>
      </w:r>
      <w:r>
        <w:rPr>
          <w:sz w:val="28"/>
          <w:szCs w:val="28"/>
        </w:rPr>
        <w:t>почвенного</w:t>
      </w:r>
      <w:r w:rsidRPr="006F20DE">
        <w:rPr>
          <w:sz w:val="28"/>
          <w:szCs w:val="28"/>
        </w:rPr>
        <w:t xml:space="preserve"> покрова </w:t>
      </w:r>
      <w:r>
        <w:rPr>
          <w:sz w:val="28"/>
          <w:szCs w:val="28"/>
        </w:rPr>
        <w:t>кадмием</w:t>
      </w:r>
    </w:p>
    <w:p w14:paraId="18027BCE" w14:textId="77777777" w:rsidR="00385FAD" w:rsidRDefault="00385FAD" w:rsidP="00385FA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D2B26D" w14:textId="0A7C33E3" w:rsidR="00385FAD" w:rsidRDefault="00621B0A" w:rsidP="00420C4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019A7C" wp14:editId="4E289D7A">
            <wp:extent cx="3998794" cy="3998794"/>
            <wp:effectExtent l="0" t="0" r="190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64" cy="40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1C5D" w14:textId="77777777" w:rsidR="00385FAD" w:rsidRDefault="00385FAD" w:rsidP="00385FAD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11 – </w:t>
      </w:r>
      <w:r w:rsidRPr="006F20DE">
        <w:rPr>
          <w:sz w:val="28"/>
          <w:szCs w:val="28"/>
        </w:rPr>
        <w:t xml:space="preserve">Карта интенсивности загрязнения </w:t>
      </w:r>
      <w:r>
        <w:rPr>
          <w:sz w:val="28"/>
          <w:szCs w:val="28"/>
        </w:rPr>
        <w:t>почвенного</w:t>
      </w:r>
      <w:r w:rsidRPr="006F20DE">
        <w:rPr>
          <w:sz w:val="28"/>
          <w:szCs w:val="28"/>
        </w:rPr>
        <w:t xml:space="preserve"> покрова </w:t>
      </w:r>
      <w:r>
        <w:rPr>
          <w:sz w:val="28"/>
          <w:szCs w:val="28"/>
        </w:rPr>
        <w:t>никелем</w:t>
      </w:r>
    </w:p>
    <w:p w14:paraId="5CCA03DC" w14:textId="4287A959" w:rsidR="00385FAD" w:rsidRDefault="00385FAD" w:rsidP="00385FAD">
      <w:pPr>
        <w:jc w:val="center"/>
        <w:rPr>
          <w:sz w:val="28"/>
          <w:szCs w:val="28"/>
        </w:rPr>
      </w:pPr>
    </w:p>
    <w:p w14:paraId="48A4A238" w14:textId="3968EEDD" w:rsidR="00385FAD" w:rsidRDefault="00621B0A" w:rsidP="00420C4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A3F6C0" wp14:editId="58B79F9C">
            <wp:extent cx="4026090" cy="40260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46" cy="402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0634" w14:textId="17730874" w:rsidR="00385FAD" w:rsidRPr="00420C48" w:rsidRDefault="00385FAD" w:rsidP="00621B0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11 – </w:t>
      </w:r>
      <w:r w:rsidRPr="006F20DE">
        <w:rPr>
          <w:sz w:val="28"/>
          <w:szCs w:val="28"/>
        </w:rPr>
        <w:t xml:space="preserve">Карта интенсивности загрязнения </w:t>
      </w:r>
      <w:r>
        <w:rPr>
          <w:sz w:val="28"/>
          <w:szCs w:val="28"/>
        </w:rPr>
        <w:t>почвенного</w:t>
      </w:r>
      <w:r w:rsidRPr="006F20DE">
        <w:rPr>
          <w:sz w:val="28"/>
          <w:szCs w:val="28"/>
        </w:rPr>
        <w:t xml:space="preserve"> покрова </w:t>
      </w:r>
      <w:r>
        <w:rPr>
          <w:sz w:val="28"/>
          <w:szCs w:val="28"/>
        </w:rPr>
        <w:t>кобальтом</w:t>
      </w:r>
      <w:bookmarkStart w:id="0" w:name="_GoBack"/>
      <w:bookmarkEnd w:id="0"/>
    </w:p>
    <w:sectPr w:rsidR="00385FAD" w:rsidRPr="00420C48" w:rsidSect="00984D24">
      <w:footerReference w:type="firs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4E09B" w14:textId="77777777" w:rsidR="00582EEC" w:rsidRDefault="00582EEC" w:rsidP="00C67A78">
      <w:r>
        <w:separator/>
      </w:r>
    </w:p>
  </w:endnote>
  <w:endnote w:type="continuationSeparator" w:id="0">
    <w:p w14:paraId="24D3E7BD" w14:textId="77777777" w:rsidR="00582EEC" w:rsidRDefault="00582EEC" w:rsidP="00C67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89046477"/>
      <w:docPartObj>
        <w:docPartGallery w:val="Page Numbers (Bottom of Page)"/>
        <w:docPartUnique/>
      </w:docPartObj>
    </w:sdtPr>
    <w:sdtEndPr/>
    <w:sdtContent>
      <w:p w14:paraId="1C636304" w14:textId="77777777" w:rsidR="00984D24" w:rsidRDefault="00984D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2E3">
          <w:rPr>
            <w:noProof/>
          </w:rPr>
          <w:t>4</w:t>
        </w:r>
        <w:r>
          <w:fldChar w:fldCharType="end"/>
        </w:r>
      </w:p>
    </w:sdtContent>
  </w:sdt>
  <w:p w14:paraId="2BDA54B7" w14:textId="77777777" w:rsidR="00984D24" w:rsidRDefault="00984D2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5649541"/>
      <w:docPartObj>
        <w:docPartGallery w:val="Page Numbers (Bottom of Page)"/>
        <w:docPartUnique/>
      </w:docPartObj>
    </w:sdtPr>
    <w:sdtEndPr/>
    <w:sdtContent>
      <w:p w14:paraId="3A894040" w14:textId="77777777" w:rsidR="00984D24" w:rsidRDefault="00984D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2E3">
          <w:rPr>
            <w:noProof/>
          </w:rPr>
          <w:t>2</w:t>
        </w:r>
        <w:r>
          <w:fldChar w:fldCharType="end"/>
        </w:r>
      </w:p>
    </w:sdtContent>
  </w:sdt>
  <w:p w14:paraId="3E72ACBE" w14:textId="77777777" w:rsidR="00984D24" w:rsidRDefault="00984D2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0B04ED" w14:textId="77777777" w:rsidR="00582EEC" w:rsidRDefault="00582EEC" w:rsidP="00C67A78">
      <w:r>
        <w:separator/>
      </w:r>
    </w:p>
  </w:footnote>
  <w:footnote w:type="continuationSeparator" w:id="0">
    <w:p w14:paraId="0D05830E" w14:textId="77777777" w:rsidR="00582EEC" w:rsidRDefault="00582EEC" w:rsidP="00C67A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AD5"/>
    <w:rsid w:val="00090CA3"/>
    <w:rsid w:val="000F7D63"/>
    <w:rsid w:val="0018531B"/>
    <w:rsid w:val="002A72E3"/>
    <w:rsid w:val="00325091"/>
    <w:rsid w:val="00385FAD"/>
    <w:rsid w:val="00420C48"/>
    <w:rsid w:val="0049009A"/>
    <w:rsid w:val="00582EEC"/>
    <w:rsid w:val="005E727B"/>
    <w:rsid w:val="00621B0A"/>
    <w:rsid w:val="00680F8B"/>
    <w:rsid w:val="006F20DE"/>
    <w:rsid w:val="00724CC4"/>
    <w:rsid w:val="007B0D6D"/>
    <w:rsid w:val="00851F57"/>
    <w:rsid w:val="008D400C"/>
    <w:rsid w:val="00984D24"/>
    <w:rsid w:val="00C61A69"/>
    <w:rsid w:val="00C67A78"/>
    <w:rsid w:val="00D511CA"/>
    <w:rsid w:val="00F23CCD"/>
    <w:rsid w:val="00F51EC2"/>
    <w:rsid w:val="00FD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65814"/>
  <w15:docId w15:val="{9FDA2096-175C-4C37-9D51-4F8A12E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CC4"/>
    <w:pPr>
      <w:overflowPunct w:val="0"/>
      <w:autoSpaceDE w:val="0"/>
      <w:autoSpaceDN w:val="0"/>
      <w:adjustRightInd w:val="0"/>
      <w:textAlignment w:val="baseline"/>
    </w:pPr>
    <w:rPr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C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C48"/>
    <w:rPr>
      <w:rFonts w:ascii="Tahoma" w:hAnsi="Tahoma" w:cs="Tahoma"/>
      <w:sz w:val="16"/>
      <w:szCs w:val="16"/>
      <w:lang w:eastAsia="de-DE"/>
    </w:rPr>
  </w:style>
  <w:style w:type="paragraph" w:styleId="a5">
    <w:name w:val="header"/>
    <w:basedOn w:val="a"/>
    <w:link w:val="a6"/>
    <w:uiPriority w:val="99"/>
    <w:unhideWhenUsed/>
    <w:rsid w:val="00C67A7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67A78"/>
    <w:rPr>
      <w:lang w:eastAsia="de-DE"/>
    </w:rPr>
  </w:style>
  <w:style w:type="paragraph" w:styleId="a7">
    <w:name w:val="footer"/>
    <w:basedOn w:val="a"/>
    <w:link w:val="a8"/>
    <w:uiPriority w:val="99"/>
    <w:unhideWhenUsed/>
    <w:rsid w:val="00C67A7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67A78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191FF-03ED-4F64-97EC-4C5F74D4D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</dc:creator>
  <cp:keywords/>
  <dc:description/>
  <cp:lastModifiedBy>Лаура Исмуханова</cp:lastModifiedBy>
  <cp:revision>13</cp:revision>
  <cp:lastPrinted>2021-10-29T09:29:00Z</cp:lastPrinted>
  <dcterms:created xsi:type="dcterms:W3CDTF">2020-11-11T08:33:00Z</dcterms:created>
  <dcterms:modified xsi:type="dcterms:W3CDTF">2022-09-13T09:57:00Z</dcterms:modified>
</cp:coreProperties>
</file>